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130" w:type="dxa"/>
        <w:tblInd w:w="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9" w:hRule="atLeast"/>
        </w:trPr>
        <w:tc>
          <w:tcPr>
            <w:tcW w:w="7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2023“国际光日”主题少年儿童绘画比赛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报名信息表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7"/>
              <w:gridCol w:w="1869"/>
              <w:gridCol w:w="1583"/>
              <w:gridCol w:w="16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作品名称</w:t>
                  </w:r>
                </w:p>
              </w:tc>
              <w:tc>
                <w:tcPr>
                  <w:tcW w:w="5147" w:type="dxa"/>
                  <w:gridSpan w:val="3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作者姓名</w:t>
                  </w:r>
                </w:p>
              </w:tc>
              <w:tc>
                <w:tcPr>
                  <w:tcW w:w="186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8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年龄</w:t>
                  </w:r>
                </w:p>
              </w:tc>
              <w:tc>
                <w:tcPr>
                  <w:tcW w:w="1695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所属学校</w:t>
                  </w:r>
                </w:p>
              </w:tc>
              <w:tc>
                <w:tcPr>
                  <w:tcW w:w="186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8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指导教师</w:t>
                  </w:r>
                </w:p>
              </w:tc>
              <w:tc>
                <w:tcPr>
                  <w:tcW w:w="1695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7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家长姓名</w:t>
                  </w:r>
                </w:p>
              </w:tc>
              <w:tc>
                <w:tcPr>
                  <w:tcW w:w="1869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83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8"/>
                      <w:szCs w:val="28"/>
                      <w:vertAlign w:val="baseline"/>
                      <w:lang w:val="en-US" w:eastAsia="zh-CN"/>
                    </w:rPr>
                    <w:t>联系方式</w:t>
                  </w:r>
                </w:p>
              </w:tc>
              <w:tc>
                <w:tcPr>
                  <w:tcW w:w="1695" w:type="dxa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jVjYzlmYmNiMGYyNjU0NzdhOGVjY2Q1MzI1ZTYifQ=="/>
  </w:docVars>
  <w:rsids>
    <w:rsidRoot w:val="37A57986"/>
    <w:rsid w:val="09EF76E5"/>
    <w:rsid w:val="37A5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51</Characters>
  <Lines>0</Lines>
  <Paragraphs>0</Paragraphs>
  <TotalTime>2</TotalTime>
  <ScaleCrop>false</ScaleCrop>
  <LinksUpToDate>false</LinksUpToDate>
  <CharactersWithSpaces>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2023-04-07T09:20:00Z</dcterms:created>
  <dc:creator>叶宁</dc:creator>
  <cp:lastModifiedBy>叶宁</cp:lastModifiedBy>
  <dcterms:modified xsi:type="dcterms:W3CDTF">2023-04-07T09:27:25Z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DC9F31FBD20D4AB580846719D9798205_13</vt:lpwstr>
  </property>
</Properties>
</file>